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4472c4"/>
          <w:highlight w:val="white"/>
        </w:rPr>
      </w:pPr>
      <w:r w:rsidDel="00000000" w:rsidR="00000000" w:rsidRPr="00000000">
        <w:rPr>
          <w:rFonts w:ascii="Calibri" w:cs="Calibri" w:eastAsia="Calibri" w:hAnsi="Calibri"/>
          <w:color w:val="4472c4"/>
          <w:highlight w:val="white"/>
          <w:rtl w:val="0"/>
        </w:rPr>
        <w:t xml:space="preserve">Tracie is a Milwaukee native and Marquette University graduate.  She </w:t>
      </w:r>
      <w:r w:rsidDel="00000000" w:rsidR="00000000" w:rsidRPr="00000000">
        <w:rPr>
          <w:color w:val="4472c4"/>
          <w:highlight w:val="white"/>
          <w:rtl w:val="0"/>
        </w:rPr>
        <w:t xml:space="preserve">recently transitioned to the DEI Operations and ERG Global Program Manager for Rockwell Automation and  formerly served as </w:t>
      </w:r>
      <w:r w:rsidDel="00000000" w:rsidR="00000000" w:rsidRPr="00000000">
        <w:rPr>
          <w:rFonts w:ascii="Calibri" w:cs="Calibri" w:eastAsia="Calibri" w:hAnsi="Calibri"/>
          <w:color w:val="4472c4"/>
          <w:highlight w:val="white"/>
          <w:rtl w:val="0"/>
        </w:rPr>
        <w:t xml:space="preserve">the Diversity, Equity, Inclusion and Belonging Manager- North America for Manpower Group.  Tracie has served on a </w:t>
      </w:r>
      <w:r w:rsidDel="00000000" w:rsidR="00000000" w:rsidRPr="00000000">
        <w:rPr>
          <w:color w:val="4472c4"/>
          <w:highlight w:val="white"/>
          <w:rtl w:val="0"/>
        </w:rPr>
        <w:t xml:space="preserve">plethora of boards</w:t>
      </w:r>
      <w:r w:rsidDel="00000000" w:rsidR="00000000" w:rsidRPr="00000000">
        <w:rPr>
          <w:rFonts w:ascii="Calibri" w:cs="Calibri" w:eastAsia="Calibri" w:hAnsi="Calibri"/>
          <w:color w:val="4472c4"/>
          <w:highlight w:val="white"/>
          <w:rtl w:val="0"/>
        </w:rPr>
        <w:t xml:space="preserve"> and councils to advance interests for underserved communities, justice impacted individuals and BIPOC individuals.  </w:t>
      </w:r>
    </w:p>
    <w:p w:rsidR="00000000" w:rsidDel="00000000" w:rsidP="00000000" w:rsidRDefault="00000000" w:rsidRPr="00000000" w14:paraId="00000002">
      <w:pPr>
        <w:rPr>
          <w:color w:val="4472c4"/>
        </w:rPr>
      </w:pPr>
      <w:r w:rsidDel="00000000" w:rsidR="00000000" w:rsidRPr="00000000">
        <w:rPr>
          <w:color w:val="4472c4"/>
          <w:rtl w:val="0"/>
        </w:rPr>
        <w:t xml:space="preserve">Tracie currently serves as Board President for The Community, Board Development Chair for ArtWorks Milwaukee, Counsel Member for Marquette University’s - Counsel for Native American Affairs, Marquette University’s -Auntie’s Circle, National Board Member at Marquette University, REID Leadership Committee, Diversity Leadership Society Chair Person with United Way and President for Marquette University High Schools Mother’s Guild.  She is passionate about being involved in her community as well as in the lives of her two children.  </w:t>
      </w:r>
    </w:p>
    <w:p w:rsidR="00000000" w:rsidDel="00000000" w:rsidP="00000000" w:rsidRDefault="00000000" w:rsidRPr="00000000" w14:paraId="00000003">
      <w:pPr>
        <w:rPr>
          <w:color w:val="4472c4"/>
        </w:rPr>
      </w:pPr>
      <w:r w:rsidDel="00000000" w:rsidR="00000000" w:rsidRPr="00000000">
        <w:rPr>
          <w:color w:val="4472c4"/>
          <w:rtl w:val="0"/>
        </w:rPr>
        <w:t xml:space="preserve">She is a proud member of the Oneida Tribe of Indians of Wisconsin.</w:t>
      </w:r>
    </w:p>
    <w:p w:rsidR="00000000" w:rsidDel="00000000" w:rsidP="00000000" w:rsidRDefault="00000000" w:rsidRPr="00000000" w14:paraId="00000004">
      <w:pPr>
        <w:rPr>
          <w:color w:val="4472c4"/>
        </w:rPr>
      </w:pPr>
      <w:r w:rsidDel="00000000" w:rsidR="00000000" w:rsidRPr="00000000">
        <w:rPr>
          <w:color w:val="4472c4"/>
          <w:rtl w:val="0"/>
        </w:rPr>
        <w:t xml:space="preserve">Tracie’s favorite roles are that of wife, mother, dog mom, gecko mom and fan of all things Marquette athletics, Bucks, Brewers and Packers!</w:t>
      </w:r>
    </w:p>
    <w:p w:rsidR="00000000" w:rsidDel="00000000" w:rsidP="00000000" w:rsidRDefault="00000000" w:rsidRPr="00000000" w14:paraId="00000005">
      <w:pPr>
        <w:rPr>
          <w:color w:val="4472c4"/>
        </w:rPr>
      </w:pPr>
      <w:r w:rsidDel="00000000" w:rsidR="00000000" w:rsidRPr="00000000">
        <w:rPr>
          <w:rtl w:val="0"/>
        </w:rPr>
      </w:r>
    </w:p>
    <w:p w:rsidR="00000000" w:rsidDel="00000000" w:rsidP="00000000" w:rsidRDefault="00000000" w:rsidRPr="00000000" w14:paraId="00000006">
      <w:pPr>
        <w:rPr>
          <w:color w:val="4472c4"/>
        </w:rPr>
      </w:pPr>
      <w:r w:rsidDel="00000000" w:rsidR="00000000" w:rsidRPr="00000000">
        <w:rPr>
          <w:color w:val="4472c4"/>
          <w:rtl w:val="0"/>
        </w:rPr>
        <w:t xml:space="preserve">Our Roots Say We’re Connected Podcast- Auntie’s Circle 2022</w:t>
      </w:r>
    </w:p>
    <w:p w:rsidR="00000000" w:rsidDel="00000000" w:rsidP="00000000" w:rsidRDefault="00000000" w:rsidRPr="00000000" w14:paraId="00000007">
      <w:pPr>
        <w:rPr>
          <w:color w:val="4472c4"/>
        </w:rPr>
      </w:pPr>
      <w:r w:rsidDel="00000000" w:rsidR="00000000" w:rsidRPr="00000000">
        <w:rPr>
          <w:color w:val="4472c4"/>
          <w:rtl w:val="0"/>
        </w:rPr>
        <w:t xml:space="preserve">Most Influential Native Leaders in Wisconsin 2023 – Madison 365 </w:t>
      </w:r>
    </w:p>
    <w:p w:rsidR="00000000" w:rsidDel="00000000" w:rsidP="00000000" w:rsidRDefault="00000000" w:rsidRPr="00000000" w14:paraId="00000008">
      <w:pPr>
        <w:rPr>
          <w:color w:val="4472c4"/>
        </w:rPr>
      </w:pPr>
      <w:r w:rsidDel="00000000" w:rsidR="00000000" w:rsidRPr="00000000">
        <w:rPr>
          <w:color w:val="4472c4"/>
          <w:rtl w:val="0"/>
        </w:rPr>
        <w:t xml:space="preserve">Emerging Women Leader Member with Tempo January 2023</w:t>
      </w:r>
    </w:p>
    <w:p w:rsidR="00000000" w:rsidDel="00000000" w:rsidP="00000000" w:rsidRDefault="00000000" w:rsidRPr="00000000" w14:paraId="00000009">
      <w:pPr>
        <w:rPr>
          <w:color w:val="4472c4"/>
        </w:rPr>
      </w:pPr>
      <w:r w:rsidDel="00000000" w:rsidR="00000000" w:rsidRPr="00000000">
        <w:rPr>
          <w:rtl w:val="0"/>
        </w:rPr>
      </w:r>
    </w:p>
    <w:p w:rsidR="00000000" w:rsidDel="00000000" w:rsidP="00000000" w:rsidRDefault="00000000" w:rsidRPr="00000000" w14:paraId="0000000A">
      <w:pPr>
        <w:rPr>
          <w:color w:val="4472c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QfI+qru1uu1e1/T7fHlObXlPg==">CgMxLjA4AHIhMXJFeEVGUU9OQUpVZ01Ua2N3ZkFwNldaSy02cXFvRzVF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2023-05-02T16:14:00Z</dcterms:created>
  <dc:creator>Sparks, Tracie</dc:creator>
</cp:coreProperties>
</file>